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64" w:rsidRDefault="00D61264" w:rsidP="00C2264E">
      <w:pPr>
        <w:spacing w:line="400" w:lineRule="exact"/>
        <w:jc w:val="center"/>
        <w:rPr>
          <w:rFonts w:ascii="標楷體" w:eastAsia="標楷體" w:hAnsi="標楷體"/>
          <w:b/>
          <w:color w:val="FF0000"/>
        </w:rPr>
      </w:pPr>
      <w:r>
        <w:rPr>
          <w:rFonts w:hint="eastAsia"/>
          <w:b/>
          <w:sz w:val="32"/>
          <w:szCs w:val="32"/>
        </w:rPr>
        <w:t>嘉義縣龍崗國小</w:t>
      </w:r>
      <w:r>
        <w:rPr>
          <w:b/>
          <w:sz w:val="32"/>
          <w:szCs w:val="32"/>
        </w:rPr>
        <w:t>108</w:t>
      </w:r>
      <w:r>
        <w:rPr>
          <w:rFonts w:hint="eastAsia"/>
          <w:b/>
          <w:sz w:val="32"/>
          <w:szCs w:val="32"/>
        </w:rPr>
        <w:t>學年度</w:t>
      </w:r>
      <w:r>
        <w:rPr>
          <w:rFonts w:hint="eastAsia"/>
          <w:b/>
          <w:color w:val="FF0000"/>
          <w:sz w:val="32"/>
          <w:szCs w:val="32"/>
        </w:rPr>
        <w:t>彈性學習課程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校訂課程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教學內容規劃表</w:t>
      </w:r>
      <w:r>
        <w:rPr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1681"/>
        <w:tblW w:w="1393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408"/>
        <w:gridCol w:w="1843"/>
        <w:gridCol w:w="567"/>
        <w:gridCol w:w="1170"/>
        <w:gridCol w:w="956"/>
        <w:gridCol w:w="1134"/>
        <w:gridCol w:w="992"/>
        <w:gridCol w:w="2288"/>
        <w:gridCol w:w="122"/>
        <w:gridCol w:w="1668"/>
        <w:gridCol w:w="742"/>
        <w:gridCol w:w="1048"/>
      </w:tblGrid>
      <w:tr w:rsidR="00D61264" w:rsidRPr="00EB736B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年級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Pr="005B269E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Cs/>
                <w:i/>
                <w:color w:val="000000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i/>
                <w:color w:val="000000"/>
                <w:kern w:val="24"/>
                <w:sz w:val="28"/>
                <w:szCs w:val="28"/>
              </w:rPr>
              <w:t>四年級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設計者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黃志鵬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授課教師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黃志鵬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教學總節數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學期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>20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節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上學期</w:t>
            </w:r>
          </w:p>
        </w:tc>
      </w:tr>
      <w:tr w:rsidR="00D61264" w:rsidRPr="00EB736B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年級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課程主題名稱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Pr="00F71E22" w:rsidRDefault="00D61264" w:rsidP="00C2264E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 w:rsidRPr="00EB736B">
              <w:rPr>
                <w:rFonts w:ascii="標楷體" w:eastAsia="標楷體" w:hAnsi="標楷體" w:hint="eastAsia"/>
                <w:szCs w:val="24"/>
              </w:rPr>
              <w:t>愛我家鄉漁村情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符合校訂課程類型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MS Gothic" w:eastAsia="MS Gothic" w:hAnsi="MS Gothic" w:cs="Meiryo" w:hint="eastAsia"/>
                <w:b/>
                <w:bCs/>
                <w:color w:val="000000"/>
                <w:kern w:val="24"/>
                <w:sz w:val="32"/>
                <w:szCs w:val="32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第一類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第二類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第三類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第四類</w:t>
            </w:r>
          </w:p>
        </w:tc>
      </w:tr>
      <w:tr w:rsidR="00D61264" w:rsidRPr="00EB736B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學校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願景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Pr="00EB736B" w:rsidRDefault="00D61264" w:rsidP="00F861D7">
            <w:pPr>
              <w:jc w:val="center"/>
              <w:rPr>
                <w:b/>
              </w:rPr>
            </w:pPr>
            <w:r w:rsidRPr="00EB736B">
              <w:rPr>
                <w:rFonts w:ascii="標楷體" w:eastAsia="標楷體" w:hAnsi="標楷體" w:hint="eastAsia"/>
                <w:b/>
              </w:rPr>
              <w:t>品德</w:t>
            </w:r>
            <w:r w:rsidRPr="00EB736B">
              <w:rPr>
                <w:rFonts w:ascii="標楷體" w:eastAsia="標楷體" w:hAnsi="標楷體"/>
                <w:b/>
              </w:rPr>
              <w:t>--</w:t>
            </w:r>
            <w:r w:rsidRPr="00EB736B">
              <w:rPr>
                <w:rFonts w:hint="eastAsia"/>
                <w:b/>
              </w:rPr>
              <w:t>認真負責會省思</w:t>
            </w:r>
          </w:p>
          <w:p w:rsidR="00D61264" w:rsidRPr="00EB736B" w:rsidRDefault="00D61264" w:rsidP="00C2264E">
            <w:pPr>
              <w:jc w:val="center"/>
              <w:rPr>
                <w:rFonts w:ascii="標楷體" w:eastAsia="標楷體" w:hAnsi="標楷體"/>
                <w:b/>
              </w:rPr>
            </w:pPr>
            <w:r w:rsidRPr="00EB736B">
              <w:rPr>
                <w:rFonts w:ascii="標楷體" w:eastAsia="標楷體" w:hAnsi="標楷體" w:hint="eastAsia"/>
                <w:b/>
              </w:rPr>
              <w:t>健康</w:t>
            </w:r>
            <w:r w:rsidRPr="00EB736B">
              <w:rPr>
                <w:rFonts w:ascii="標楷體" w:eastAsia="標楷體" w:hAnsi="標楷體"/>
                <w:b/>
              </w:rPr>
              <w:t>--</w:t>
            </w:r>
            <w:r w:rsidRPr="00EB736B">
              <w:rPr>
                <w:rFonts w:hint="eastAsia"/>
                <w:b/>
              </w:rPr>
              <w:t>健康活力愛運動</w:t>
            </w:r>
          </w:p>
          <w:p w:rsidR="00D61264" w:rsidRPr="00EB736B" w:rsidRDefault="00D61264" w:rsidP="00C2264E">
            <w:pPr>
              <w:jc w:val="center"/>
              <w:rPr>
                <w:rFonts w:ascii="標楷體" w:eastAsia="標楷體" w:hAnsi="標楷體"/>
                <w:b/>
              </w:rPr>
            </w:pPr>
            <w:r w:rsidRPr="00EB736B">
              <w:rPr>
                <w:rFonts w:ascii="標楷體" w:eastAsia="標楷體" w:hAnsi="標楷體" w:hint="eastAsia"/>
                <w:b/>
              </w:rPr>
              <w:t>認同</w:t>
            </w:r>
            <w:r w:rsidRPr="00EB736B">
              <w:rPr>
                <w:rFonts w:ascii="標楷體" w:eastAsia="標楷體" w:hAnsi="標楷體"/>
                <w:b/>
              </w:rPr>
              <w:t>--</w:t>
            </w:r>
            <w:r w:rsidRPr="00EB736B">
              <w:rPr>
                <w:rFonts w:hint="eastAsia"/>
                <w:b/>
              </w:rPr>
              <w:t>欣賞探索家鄉美</w:t>
            </w:r>
          </w:p>
          <w:p w:rsidR="00D61264" w:rsidRPr="00EB736B" w:rsidRDefault="00D61264" w:rsidP="00F861D7">
            <w:pPr>
              <w:jc w:val="center"/>
              <w:rPr>
                <w:b/>
              </w:rPr>
            </w:pPr>
            <w:r w:rsidRPr="00EB736B">
              <w:rPr>
                <w:rFonts w:ascii="標楷體" w:eastAsia="標楷體" w:hAnsi="標楷體" w:hint="eastAsia"/>
                <w:b/>
              </w:rPr>
              <w:t>樂學</w:t>
            </w:r>
            <w:r w:rsidRPr="00EB736B">
              <w:rPr>
                <w:rFonts w:ascii="標楷體" w:eastAsia="標楷體" w:hAnsi="標楷體"/>
                <w:b/>
              </w:rPr>
              <w:t>--</w:t>
            </w:r>
            <w:r w:rsidRPr="00EB736B">
              <w:rPr>
                <w:rFonts w:hint="eastAsia"/>
                <w:b/>
              </w:rPr>
              <w:t>樂在閱讀好學習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Pr="00B11F03" w:rsidRDefault="00D61264" w:rsidP="00F861D7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11F03">
              <w:rPr>
                <w:rFonts w:ascii="標楷體" w:eastAsia="標楷體" w:hAnsi="標楷體" w:hint="eastAsia"/>
                <w:color w:val="000000"/>
                <w:kern w:val="0"/>
              </w:rPr>
              <w:t>藉由帶領學生覺察自己社區的產業、環境及文化，能以認真的態度思索家鄉面對的議題。</w:t>
            </w:r>
          </w:p>
          <w:p w:rsidR="00D61264" w:rsidRPr="00B11F03" w:rsidRDefault="00D61264" w:rsidP="00F861D7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11F03">
              <w:rPr>
                <w:rFonts w:ascii="標楷體" w:eastAsia="標楷體" w:hAnsi="標楷體" w:hint="eastAsia"/>
                <w:color w:val="000000"/>
                <w:kern w:val="0"/>
              </w:rPr>
              <w:t>身體力行實際參與探知家鄉的各項活動，規劃學習活動並努力解決問題。</w:t>
            </w:r>
          </w:p>
          <w:p w:rsidR="00D61264" w:rsidRPr="00B11F03" w:rsidRDefault="00D61264" w:rsidP="00F861D7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 w:rsidRPr="00B11F03">
              <w:rPr>
                <w:rFonts w:ascii="標楷體" w:eastAsia="標楷體" w:hAnsi="標楷體" w:hint="eastAsia"/>
                <w:color w:val="000000"/>
                <w:kern w:val="0"/>
              </w:rPr>
              <w:t>透過參與課程的過程了解自己所居住的社區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，建立熱愛這片土地的情感</w:t>
            </w:r>
            <w:r w:rsidRPr="00B11F03"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以</w:t>
            </w:r>
            <w:r w:rsidRPr="00B11F03">
              <w:rPr>
                <w:rFonts w:ascii="標楷體" w:eastAsia="標楷體" w:hAnsi="標楷體" w:hint="eastAsia"/>
                <w:color w:val="000000"/>
                <w:kern w:val="0"/>
              </w:rPr>
              <w:t>培養對家鄉的認同感。</w:t>
            </w:r>
          </w:p>
          <w:p w:rsidR="00D61264" w:rsidRDefault="00D61264" w:rsidP="00B11F03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i/>
                <w:color w:val="000000"/>
                <w:kern w:val="24"/>
              </w:rPr>
            </w:pPr>
            <w:r w:rsidRPr="00B11F03">
              <w:rPr>
                <w:rFonts w:ascii="標楷體" w:eastAsia="標楷體" w:hAnsi="標楷體" w:hint="eastAsia"/>
                <w:color w:val="000000"/>
              </w:rPr>
              <w:t>從學生有生活經驗、感興趣的課程內容</w:t>
            </w:r>
            <w:r>
              <w:rPr>
                <w:rFonts w:ascii="標楷體" w:eastAsia="標楷體" w:hAnsi="標楷體" w:hint="eastAsia"/>
                <w:color w:val="000000"/>
              </w:rPr>
              <w:t>出發，拓展至全球性議題</w:t>
            </w:r>
            <w:r w:rsidRPr="00B11F03">
              <w:rPr>
                <w:rFonts w:ascii="標楷體" w:eastAsia="標楷體" w:hAnsi="標楷體" w:hint="eastAsia"/>
                <w:color w:val="000000"/>
              </w:rPr>
              <w:t>，達到活力樂學的教育目標。</w:t>
            </w:r>
          </w:p>
        </w:tc>
      </w:tr>
      <w:tr w:rsidR="00D61264" w:rsidRPr="00EB736B" w:rsidTr="00FB3949">
        <w:trPr>
          <w:trHeight w:val="4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核心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素養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Pr="00F71E22" w:rsidRDefault="00D61264" w:rsidP="00C226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E-A2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具備探索問題的思考能力，並透過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br/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體驗與實踐處理日常生活問題。</w:t>
            </w:r>
          </w:p>
          <w:p w:rsidR="00D61264" w:rsidRPr="00F71E22" w:rsidRDefault="00D61264" w:rsidP="00F71E22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E-A3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具備擬定計畫與實作的能力，並以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br/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創新思考方式，因應日常生活情境</w:t>
            </w:r>
          </w:p>
          <w:p w:rsidR="00D61264" w:rsidRDefault="00D61264" w:rsidP="00B11F03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E-C3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具備理解與關心本土與國際事務的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br/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素養，並認識與包容文化的多元性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目標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Pr="00916F34" w:rsidRDefault="00D61264" w:rsidP="00B732F3">
            <w:pPr>
              <w:widowControl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16F34">
              <w:rPr>
                <w:rFonts w:ascii="標楷體" w:eastAsia="標楷體" w:hAnsi="標楷體" w:cs="Arial" w:hint="eastAsia"/>
                <w:bCs/>
                <w:kern w:val="24"/>
                <w:sz w:val="20"/>
                <w:szCs w:val="20"/>
              </w:rPr>
              <w:t>藉由實做能了解養殖蝦子的過程，能夠更深入了解產業發展的歷程</w:t>
            </w:r>
          </w:p>
          <w:p w:rsidR="00D61264" w:rsidRPr="00916F34" w:rsidRDefault="00D61264" w:rsidP="00B732F3">
            <w:pPr>
              <w:widowControl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16F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能夠學到如何簡單的處理食物，培養學生的手動能力以</w:t>
            </w:r>
            <w:r w:rsidRPr="00916F34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處理日常生活問題</w:t>
            </w:r>
            <w:r w:rsidRPr="00916F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，並學習分享的重要</w:t>
            </w:r>
          </w:p>
          <w:p w:rsidR="00D61264" w:rsidRPr="00916F34" w:rsidRDefault="00D61264" w:rsidP="00B732F3">
            <w:pPr>
              <w:widowControl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16F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能在種植蔬菜的過程了解土地與氣候的關係，培養對環境的觀察力</w:t>
            </w:r>
          </w:p>
          <w:p w:rsidR="00D61264" w:rsidRPr="00916F34" w:rsidRDefault="00D61264" w:rsidP="00B732F3">
            <w:pPr>
              <w:widowControl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16F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能藉由社區踏察尋找社區歷史以增加對家鄉的認同，培養孩童愛家、愛鄉之情懷。</w:t>
            </w:r>
          </w:p>
          <w:p w:rsidR="00D61264" w:rsidRDefault="00D61264" w:rsidP="00B732F3">
            <w:pPr>
              <w:widowControl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16F34">
              <w:rPr>
                <w:rFonts w:ascii="標楷體" w:eastAsia="標楷體" w:hAnsi="標楷體" w:hint="eastAsia"/>
                <w:sz w:val="20"/>
                <w:szCs w:val="20"/>
              </w:rPr>
              <w:t>透過認識廟宇和聚落的關係，能了解先民渡海來台的背景及過程，</w:t>
            </w:r>
            <w:r w:rsidRPr="00916F34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探索問題的思考能力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D61264" w:rsidRPr="00B732F3" w:rsidRDefault="00D61264" w:rsidP="00B11F03">
            <w:pPr>
              <w:pStyle w:val="a3"/>
              <w:ind w:leftChars="0" w:left="567" w:rightChars="82" w:right="197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</w:p>
        </w:tc>
      </w:tr>
      <w:tr w:rsidR="00D61264" w:rsidRPr="00EB736B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lastRenderedPageBreak/>
              <w:t>教學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進度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單元名稱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 xml:space="preserve"> 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教學重點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教學目標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評量方式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節數</w:t>
            </w:r>
          </w:p>
        </w:tc>
      </w:tr>
      <w:tr w:rsidR="00D61264" w:rsidRPr="00EB736B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 w:rsidR="00FB3949">
              <w:rPr>
                <w:rFonts w:ascii="標楷體" w:eastAsia="標楷體" w:hAnsi="標楷體"/>
                <w:b/>
                <w:kern w:val="0"/>
              </w:rPr>
              <w:t>(1</w:t>
            </w:r>
            <w:r>
              <w:rPr>
                <w:rFonts w:ascii="標楷體" w:eastAsia="標楷體" w:hAnsi="標楷體"/>
                <w:b/>
                <w:kern w:val="0"/>
              </w:rPr>
              <w:t>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-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 w:rsidR="00FB3949">
              <w:rPr>
                <w:rFonts w:ascii="標楷體" w:eastAsia="標楷體" w:hAnsi="標楷體"/>
                <w:b/>
                <w:kern w:val="0"/>
              </w:rPr>
              <w:t>(5</w:t>
            </w:r>
            <w:r>
              <w:rPr>
                <w:rFonts w:ascii="標楷體" w:eastAsia="標楷體" w:hAnsi="標楷體"/>
                <w:b/>
                <w:kern w:val="0"/>
              </w:rPr>
              <w:t>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Pr="009A2D5D" w:rsidRDefault="00D61264" w:rsidP="0096247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A2D5D">
              <w:rPr>
                <w:rFonts w:ascii="標楷體" w:eastAsia="標楷體" w:hAnsi="標楷體" w:hint="eastAsia"/>
                <w:szCs w:val="20"/>
              </w:rPr>
              <w:t>蝦咪碗糕</w:t>
            </w:r>
          </w:p>
          <w:p w:rsidR="00D61264" w:rsidRPr="009A2D5D" w:rsidRDefault="00D61264" w:rsidP="0096247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A2D5D">
              <w:rPr>
                <w:rFonts w:ascii="標楷體" w:eastAsia="標楷體" w:hAnsi="標楷體" w:hint="eastAsia"/>
                <w:szCs w:val="20"/>
              </w:rPr>
              <w:t>加工與料理</w:t>
            </w:r>
          </w:p>
          <w:p w:rsidR="00D61264" w:rsidRDefault="00D61264" w:rsidP="0096247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A2D5D">
              <w:rPr>
                <w:rFonts w:ascii="標楷體" w:eastAsia="標楷體" w:hAnsi="標楷體"/>
                <w:szCs w:val="20"/>
              </w:rPr>
              <w:t>(</w:t>
            </w:r>
            <w:r w:rsidRPr="009A2D5D">
              <w:rPr>
                <w:rFonts w:ascii="標楷體" w:eastAsia="標楷體" w:hAnsi="標楷體" w:hint="eastAsia"/>
                <w:szCs w:val="20"/>
              </w:rPr>
              <w:t>創新料理</w:t>
            </w:r>
            <w:r w:rsidRPr="009A2D5D">
              <w:rPr>
                <w:rFonts w:ascii="標楷體" w:eastAsia="標楷體" w:hAnsi="標楷體"/>
                <w:szCs w:val="20"/>
              </w:rPr>
              <w:t>)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Pr="00DC41C0" w:rsidRDefault="00D61264" w:rsidP="00DC41C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安排走訪漁場，深入</w:t>
            </w:r>
            <w:r w:rsidRPr="00DC41C0">
              <w:rPr>
                <w:rFonts w:ascii="標楷體" w:eastAsia="標楷體" w:hAnsi="標楷體" w:hint="eastAsia"/>
                <w:sz w:val="20"/>
                <w:szCs w:val="20"/>
              </w:rPr>
              <w:t>認識漁村的風貌。</w:t>
            </w:r>
          </w:p>
          <w:p w:rsidR="00D61264" w:rsidRPr="00DC41C0" w:rsidRDefault="00D61264" w:rsidP="00DC41C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觀察漁民的生活環境及生活作息</w:t>
            </w:r>
            <w:r w:rsidRPr="00DC41C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61264" w:rsidRDefault="00D61264" w:rsidP="00DC41C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安排捕蝦及餵蝦</w:t>
            </w:r>
            <w:r w:rsidRPr="00DC41C0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以體驗漁民養殖過程</w:t>
            </w:r>
            <w:r w:rsidRPr="00DC41C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61264" w:rsidRDefault="00D61264" w:rsidP="00B34A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參觀冷凍設備認識冷凍蝦與鮮蝦的保存方式</w:t>
            </w:r>
          </w:p>
          <w:p w:rsidR="00D61264" w:rsidRPr="00DC41C0" w:rsidRDefault="00D61264" w:rsidP="00B34A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DC41C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透過資料查索了解蝦子的營養成分</w:t>
            </w:r>
            <w:r w:rsidRPr="00DC41C0">
              <w:rPr>
                <w:rFonts w:ascii="標楷體" w:eastAsia="標楷體" w:hAnsi="標楷體" w:hint="eastAsia"/>
                <w:sz w:val="20"/>
                <w:szCs w:val="20"/>
              </w:rPr>
              <w:t>及用途。</w:t>
            </w:r>
          </w:p>
          <w:p w:rsidR="00D61264" w:rsidRPr="0088526F" w:rsidRDefault="00D61264" w:rsidP="0088526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88526F">
              <w:rPr>
                <w:sz w:val="20"/>
                <w:szCs w:val="20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0F1C2A">
              <w:rPr>
                <w:rFonts w:ascii="標楷體" w:eastAsia="標楷體" w:hAnsi="標楷體" w:hint="eastAsia"/>
                <w:sz w:val="20"/>
                <w:szCs w:val="20"/>
              </w:rPr>
              <w:t>以蝦為食材設計菜單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流程</w:t>
            </w:r>
            <w:r w:rsidRPr="000F1C2A">
              <w:rPr>
                <w:rFonts w:ascii="標楷體" w:eastAsia="標楷體" w:hAnsi="標楷體" w:hint="eastAsia"/>
                <w:sz w:val="20"/>
                <w:szCs w:val="20"/>
              </w:rPr>
              <w:t>運用平底鍋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煮出煎蝦餅及</w:t>
            </w:r>
            <w:r w:rsidRPr="000F1C2A">
              <w:rPr>
                <w:rFonts w:ascii="標楷體" w:eastAsia="標楷體" w:hAnsi="標楷體" w:hint="eastAsia"/>
                <w:sz w:val="20"/>
                <w:szCs w:val="20"/>
              </w:rPr>
              <w:t>白蒸蝦料理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Pr="00DC41C0" w:rsidRDefault="00D61264" w:rsidP="00572DB1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DC41C0">
              <w:rPr>
                <w:rFonts w:ascii="標楷體" w:eastAsia="標楷體" w:hAnsi="標楷體" w:hint="eastAsia"/>
                <w:sz w:val="20"/>
                <w:szCs w:val="20"/>
              </w:rPr>
              <w:t>能了解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飼養</w:t>
            </w:r>
            <w:r w:rsidRPr="00DC41C0">
              <w:rPr>
                <w:rFonts w:ascii="標楷體" w:eastAsia="標楷體" w:hAnsi="標楷體" w:hint="eastAsia"/>
                <w:sz w:val="20"/>
                <w:szCs w:val="20"/>
              </w:rPr>
              <w:t>蝦子生長的環境、水質、溫度等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需求</w:t>
            </w:r>
            <w:r w:rsidRPr="00DC41C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61264" w:rsidRDefault="00D61264" w:rsidP="00DC41C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DC41C0">
              <w:rPr>
                <w:rFonts w:ascii="標楷體" w:eastAsia="標楷體" w:hAnsi="標楷體" w:hint="eastAsia"/>
                <w:sz w:val="20"/>
                <w:szCs w:val="20"/>
              </w:rPr>
              <w:t>能了解蝦子的營養價值及用途。</w:t>
            </w:r>
          </w:p>
          <w:p w:rsidR="00D61264" w:rsidRPr="0088526F" w:rsidRDefault="00D61264" w:rsidP="00DC41C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能體會漁民生活之辛苦</w:t>
            </w:r>
          </w:p>
          <w:p w:rsidR="00D61264" w:rsidRPr="00DC41C0" w:rsidRDefault="00D61264" w:rsidP="00DC41C0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DC41C0">
              <w:rPr>
                <w:rFonts w:ascii="標楷體" w:eastAsia="標楷體" w:hAnsi="標楷體" w:hint="eastAsia"/>
                <w:sz w:val="20"/>
                <w:szCs w:val="20"/>
              </w:rPr>
              <w:t>能製作簡易的蝦料理。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8061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要說出水質對蝦苗的影響</w:t>
            </w:r>
          </w:p>
          <w:p w:rsidR="00D61264" w:rsidRDefault="00D61264" w:rsidP="008061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至少說出三種以上不同的飼養蝦子像</w:t>
            </w:r>
          </w:p>
          <w:p w:rsidR="00D61264" w:rsidRDefault="00D61264" w:rsidP="008061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分組完成烹飪料理並說出為何如此料理的原因、過程及此料理之特色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A1B" w:rsidRDefault="008B5A1B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B5A1B" w:rsidRDefault="008B5A1B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B5A1B" w:rsidRDefault="008B5A1B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節</w:t>
            </w:r>
          </w:p>
        </w:tc>
      </w:tr>
      <w:tr w:rsidR="00D61264" w:rsidRPr="00EB736B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 w:rsidR="00FB3949">
              <w:rPr>
                <w:rFonts w:ascii="標楷體" w:eastAsia="標楷體" w:hAnsi="標楷體"/>
                <w:b/>
                <w:kern w:val="0"/>
              </w:rPr>
              <w:t>(6</w:t>
            </w:r>
            <w:r>
              <w:rPr>
                <w:rFonts w:ascii="標楷體" w:eastAsia="標楷體" w:hAnsi="標楷體"/>
                <w:b/>
                <w:kern w:val="0"/>
              </w:rPr>
              <w:t>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-</w:t>
            </w:r>
          </w:p>
          <w:p w:rsidR="00D61264" w:rsidRDefault="00D61264" w:rsidP="00FB3949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 w:rsidR="00FB3949">
              <w:rPr>
                <w:rFonts w:ascii="標楷體" w:eastAsia="標楷體" w:hAnsi="標楷體"/>
                <w:b/>
                <w:kern w:val="0"/>
              </w:rPr>
              <w:t>(10</w:t>
            </w:r>
            <w:r>
              <w:rPr>
                <w:rFonts w:ascii="標楷體" w:eastAsia="標楷體" w:hAnsi="標楷體"/>
                <w:b/>
                <w:kern w:val="0"/>
              </w:rPr>
              <w:t>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Pr="009A2D5D" w:rsidRDefault="00D61264" w:rsidP="009624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2D5D">
              <w:rPr>
                <w:rFonts w:ascii="標楷體" w:eastAsia="標楷體" w:hAnsi="標楷體" w:hint="eastAsia"/>
                <w:szCs w:val="24"/>
              </w:rPr>
              <w:t>我是阿基師</w:t>
            </w:r>
          </w:p>
          <w:p w:rsidR="00D61264" w:rsidRPr="009A2D5D" w:rsidRDefault="00D61264" w:rsidP="009624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2D5D">
              <w:rPr>
                <w:rFonts w:ascii="標楷體" w:eastAsia="標楷體" w:hAnsi="標楷體" w:hint="eastAsia"/>
                <w:szCs w:val="24"/>
              </w:rPr>
              <w:t>料理小達人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BB0FDC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學生透過訪問家長了解秋冬適合種植之菜蔬並在課堂報告</w:t>
            </w:r>
          </w:p>
          <w:p w:rsidR="00D61264" w:rsidRDefault="00D61264" w:rsidP="00BB0FDC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透過資料統整常見冬季蔬菜並選出學生想種植之蔬菜</w:t>
            </w:r>
          </w:p>
          <w:p w:rsidR="00D61264" w:rsidRDefault="00D61264" w:rsidP="00BB0FDC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指導學生整地、播種、種植蔬菜</w:t>
            </w:r>
          </w:p>
          <w:p w:rsidR="00D61264" w:rsidRDefault="00D61264" w:rsidP="00BB0FDC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學習如何澆水、鋤草、施肥並照料農作物過程，觀察並紀錄之</w:t>
            </w:r>
          </w:p>
          <w:p w:rsidR="00D61264" w:rsidRDefault="00D61264" w:rsidP="00BB0FDC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透過烹飪所種的食材分享種植收成的喜悅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306112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能了解氣候對台灣農業種植之影響</w:t>
            </w:r>
          </w:p>
          <w:p w:rsidR="00D61264" w:rsidRDefault="00D61264" w:rsidP="00306112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能體會農夫種植之辛苦，進而了解愛物惜物的觀念</w:t>
            </w:r>
          </w:p>
          <w:p w:rsidR="00D61264" w:rsidRDefault="00D61264" w:rsidP="00306112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能夠學到如何簡單的處理食物</w:t>
            </w:r>
          </w:p>
          <w:p w:rsidR="00D61264" w:rsidRDefault="00D61264" w:rsidP="00306112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能分辨食物和食品的差異</w:t>
            </w:r>
          </w:p>
          <w:p w:rsidR="00D61264" w:rsidRDefault="00D61264" w:rsidP="00306112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333333"/>
                <w:kern w:val="0"/>
                <w:sz w:val="20"/>
                <w:szCs w:val="20"/>
              </w:rPr>
              <w:t>5.</w:t>
            </w:r>
            <w:r>
              <w:rPr>
                <w:rFonts w:ascii="標楷體" w:eastAsia="標楷體" w:hAnsi="標楷體" w:hint="eastAsia"/>
                <w:color w:val="333333"/>
                <w:kern w:val="0"/>
                <w:sz w:val="20"/>
                <w:szCs w:val="20"/>
              </w:rPr>
              <w:t>能認識常見的蔬果，知道主要的食用部位，</w:t>
            </w:r>
            <w:r w:rsidRPr="00B35382">
              <w:rPr>
                <w:rFonts w:ascii="標楷體" w:eastAsia="標楷體" w:hAnsi="標楷體" w:hint="eastAsia"/>
                <w:color w:val="333333"/>
                <w:kern w:val="0"/>
                <w:sz w:val="20"/>
                <w:szCs w:val="20"/>
              </w:rPr>
              <w:t>辨識各種蔬果的特徵。</w:t>
            </w:r>
            <w:r w:rsidRPr="00B35382">
              <w:rPr>
                <w:rFonts w:ascii="標楷體" w:eastAsia="標楷體" w:hAnsi="標楷體"/>
                <w:color w:val="333333"/>
                <w:kern w:val="0"/>
                <w:sz w:val="20"/>
                <w:szCs w:val="20"/>
              </w:rPr>
              <w:br/>
            </w:r>
          </w:p>
          <w:p w:rsidR="008B5A1B" w:rsidRDefault="008B5A1B" w:rsidP="00306112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B5A1B" w:rsidRPr="00B35382" w:rsidRDefault="008B5A1B" w:rsidP="00306112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8061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以自己所種的蔬菜，分組烹飪比賽。</w:t>
            </w:r>
          </w:p>
          <w:p w:rsidR="00D61264" w:rsidRDefault="00D61264" w:rsidP="008061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至少說出三種以上不同的適合秋冬種植之蔬菜</w:t>
            </w:r>
          </w:p>
          <w:p w:rsidR="00D61264" w:rsidRDefault="00D61264" w:rsidP="008061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完成課後學習單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A1B" w:rsidRDefault="008B5A1B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B5A1B" w:rsidRDefault="008B5A1B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451A38" w:rsidRDefault="00451A38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節</w:t>
            </w:r>
          </w:p>
        </w:tc>
      </w:tr>
      <w:tr w:rsidR="00D61264" w:rsidRPr="00EB736B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lastRenderedPageBreak/>
              <w:t>第</w:t>
            </w:r>
            <w:r w:rsidR="00FB3949">
              <w:rPr>
                <w:rFonts w:ascii="標楷體" w:eastAsia="標楷體" w:hAnsi="標楷體"/>
                <w:b/>
                <w:kern w:val="0"/>
              </w:rPr>
              <w:t>(11</w:t>
            </w:r>
            <w:r>
              <w:rPr>
                <w:rFonts w:ascii="標楷體" w:eastAsia="標楷體" w:hAnsi="標楷體"/>
                <w:b/>
                <w:kern w:val="0"/>
              </w:rPr>
              <w:t>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-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 w:rsidR="00FB3949">
              <w:rPr>
                <w:rFonts w:ascii="標楷體" w:eastAsia="標楷體" w:hAnsi="標楷體"/>
                <w:b/>
                <w:kern w:val="0"/>
              </w:rPr>
              <w:t>(15</w:t>
            </w:r>
            <w:r>
              <w:rPr>
                <w:rFonts w:ascii="標楷體" w:eastAsia="標楷體" w:hAnsi="標楷體"/>
                <w:b/>
                <w:kern w:val="0"/>
              </w:rPr>
              <w:t>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Pr="009A2D5D" w:rsidRDefault="00D61264" w:rsidP="009624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2D5D">
              <w:rPr>
                <w:rFonts w:ascii="標楷體" w:eastAsia="標楷體" w:hAnsi="標楷體" w:hint="eastAsia"/>
                <w:szCs w:val="24"/>
              </w:rPr>
              <w:t>歷史風雲榜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7D78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社區巡禮透過訪問栗子崙社區達人，了解當地歷史</w:t>
            </w:r>
          </w:p>
          <w:p w:rsidR="00D61264" w:rsidRDefault="00D61264" w:rsidP="007D78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透過資料搜尋及訪問認識東石郡守林旭屏</w:t>
            </w:r>
          </w:p>
          <w:p w:rsidR="00D61264" w:rsidRDefault="00D61264" w:rsidP="007D78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拜訪郡守舊居領略其風華，並藉由導覽了解三合</w:t>
            </w:r>
          </w:p>
          <w:p w:rsidR="00D61264" w:rsidRDefault="00D61264" w:rsidP="007D78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指導孩童寫作，透過遊記的書寫讓孩童留下心得及學習的紀錄</w:t>
            </w:r>
          </w:p>
          <w:p w:rsidR="00D61264" w:rsidRDefault="00D61264" w:rsidP="007D78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572DB1">
            <w:pPr>
              <w:widowControl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能認識家鄉傑出人物以作為學生楷模</w:t>
            </w:r>
          </w:p>
          <w:p w:rsidR="00D61264" w:rsidRDefault="00D61264" w:rsidP="007D788A">
            <w:pPr>
              <w:widowControl/>
              <w:numPr>
                <w:ilvl w:val="0"/>
                <w:numId w:val="7"/>
              </w:num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能認識三合院並了解土角厝的特色</w:t>
            </w:r>
          </w:p>
          <w:p w:rsidR="00D61264" w:rsidRDefault="00D61264" w:rsidP="00572DB1">
            <w:pPr>
              <w:widowControl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能藉由社區巡禮尋找社區歷史增加對家鄉的認知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8061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至少說出三種以上東石郡守林旭屏對家鄉的影響</w:t>
            </w:r>
          </w:p>
          <w:p w:rsidR="00D61264" w:rsidRDefault="00D61264" w:rsidP="0080618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至少說出三種以上三合院的結構名稱</w:t>
            </w:r>
          </w:p>
          <w:p w:rsidR="00D61264" w:rsidRDefault="00D61264" w:rsidP="00ED279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完成遊記寫作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A1B" w:rsidRDefault="008B5A1B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451A38" w:rsidRDefault="00451A38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節</w:t>
            </w:r>
          </w:p>
        </w:tc>
      </w:tr>
      <w:tr w:rsidR="00D61264" w:rsidRPr="00EB736B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 w:rsidR="00FB3949">
              <w:rPr>
                <w:rFonts w:ascii="標楷體" w:eastAsia="標楷體" w:hAnsi="標楷體"/>
                <w:b/>
                <w:kern w:val="0"/>
              </w:rPr>
              <w:t xml:space="preserve">( </w:t>
            </w:r>
            <w:r>
              <w:rPr>
                <w:rFonts w:ascii="標楷體" w:eastAsia="標楷體" w:hAnsi="標楷體"/>
                <w:b/>
                <w:kern w:val="0"/>
              </w:rPr>
              <w:t>16)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-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/>
                <w:b/>
                <w:kern w:val="0"/>
              </w:rPr>
              <w:t>( 20 )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A2D5D">
              <w:rPr>
                <w:rFonts w:ascii="標楷體" w:eastAsia="標楷體" w:hAnsi="標楷體" w:hint="eastAsia"/>
                <w:szCs w:val="24"/>
              </w:rPr>
              <w:t>媽祖婆祐漁民</w:t>
            </w: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Pr="009944E6" w:rsidRDefault="00D61264" w:rsidP="00E916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5382">
              <w:rPr>
                <w:szCs w:val="24"/>
              </w:rPr>
              <w:t>1</w:t>
            </w:r>
            <w:r w:rsidRPr="009944E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認識廟宇和聚落的關係，了解一村一廟宇的緣由</w:t>
            </w:r>
          </w:p>
          <w:p w:rsidR="00D61264" w:rsidRPr="009944E6" w:rsidRDefault="00D61264" w:rsidP="00E916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44E6"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學童搜尋資料以認識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漁民保護神</w:t>
            </w:r>
            <w:r w:rsidRPr="009944E6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林默娘</w:t>
            </w:r>
            <w:r w:rsidRPr="009944E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了解先民渡海及討海維生的艱辛</w:t>
            </w:r>
          </w:p>
          <w:p w:rsidR="00D61264" w:rsidRPr="009944E6" w:rsidRDefault="00D61264" w:rsidP="00E916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44E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透過資料搜尋，認識東石鄉媽祖信仰中心</w:t>
            </w:r>
            <w:r w:rsidRPr="009944E6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港口宮</w:t>
            </w:r>
          </w:p>
          <w:p w:rsidR="00D61264" w:rsidRPr="009944E6" w:rsidRDefault="00D61264" w:rsidP="00E916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44E6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實地探訪港口宮，了解廟宇歷史</w:t>
            </w:r>
          </w:p>
          <w:p w:rsidR="00D61264" w:rsidRPr="009944E6" w:rsidRDefault="00D61264" w:rsidP="00E916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44E6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透過速寫港口宮，深入欣賞傳統建築之美</w:t>
            </w:r>
          </w:p>
          <w:p w:rsidR="00D61264" w:rsidRDefault="00D61264" w:rsidP="00E916A4">
            <w:pPr>
              <w:pStyle w:val="a3"/>
              <w:spacing w:line="400" w:lineRule="exact"/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Pr="009944E6" w:rsidRDefault="00D61264" w:rsidP="009944E6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44E6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能了解先民渡海來台的背景及過程</w:t>
            </w:r>
          </w:p>
          <w:p w:rsidR="00D61264" w:rsidRPr="009944E6" w:rsidRDefault="00D61264" w:rsidP="009944E6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44E6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能了解林默娘的生平事蹟</w:t>
            </w:r>
          </w:p>
          <w:p w:rsidR="00D61264" w:rsidRPr="009944E6" w:rsidRDefault="00D61264" w:rsidP="009944E6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44E6">
              <w:rPr>
                <w:rFonts w:ascii="標楷體" w:eastAsia="標楷體" w:hAnsi="標楷體"/>
                <w:sz w:val="20"/>
                <w:szCs w:val="20"/>
              </w:rPr>
              <w:t xml:space="preserve">3. 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能了解港口宮的由來</w:t>
            </w:r>
          </w:p>
          <w:p w:rsidR="00D61264" w:rsidRDefault="00D61264" w:rsidP="009944E6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44E6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能欣賞港口宮廟宇建築之美</w:t>
            </w:r>
          </w:p>
          <w:p w:rsidR="00D61264" w:rsidRPr="009944E6" w:rsidRDefault="00D61264" w:rsidP="009944E6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能了解村落與廟宇的歷史淵源</w:t>
            </w:r>
          </w:p>
          <w:p w:rsidR="00D61264" w:rsidRDefault="00D61264" w:rsidP="00E916A4">
            <w:pPr>
              <w:pStyle w:val="a3"/>
              <w:spacing w:line="400" w:lineRule="exact"/>
              <w:ind w:leftChars="0" w:left="0" w:firstLineChars="200" w:firstLine="4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ED2793">
            <w:pPr>
              <w:widowControl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要說出先民建築廟宇的原由</w:t>
            </w:r>
          </w:p>
          <w:p w:rsidR="00D61264" w:rsidRDefault="00D61264" w:rsidP="00ED2793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至少說出三種以上</w:t>
            </w: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林默</w:t>
            </w:r>
          </w:p>
          <w:p w:rsidR="00D61264" w:rsidRDefault="00D61264" w:rsidP="00ED2793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9944E6">
              <w:rPr>
                <w:rFonts w:ascii="標楷體" w:eastAsia="標楷體" w:hAnsi="標楷體" w:hint="eastAsia"/>
                <w:sz w:val="20"/>
                <w:szCs w:val="20"/>
              </w:rPr>
              <w:t>娘的生平事蹟</w:t>
            </w:r>
          </w:p>
          <w:p w:rsidR="00D61264" w:rsidRDefault="00D61264" w:rsidP="00ED279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完成課後學習單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A1B" w:rsidRDefault="008B5A1B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B5A1B" w:rsidRDefault="008B5A1B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451A38" w:rsidRDefault="00451A38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節</w:t>
            </w:r>
          </w:p>
        </w:tc>
      </w:tr>
      <w:tr w:rsidR="00D61264" w:rsidRPr="00EB736B" w:rsidTr="00C2264E">
        <w:trPr>
          <w:trHeight w:val="57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1264" w:rsidRDefault="00D61264" w:rsidP="00C960B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106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264" w:rsidRDefault="00D61264" w:rsidP="00C960BF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24"/>
              </w:rPr>
              <w:t>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選用教科書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(            )               </w:t>
            </w:r>
            <w:r>
              <w:rPr>
                <w:rFonts w:ascii="MS Gothic" w:hAnsi="MS Gothic" w:cs="MS Gothic"/>
                <w:b/>
                <w:bCs/>
                <w:color w:val="000000"/>
                <w:kern w:val="24"/>
              </w:rPr>
              <w:t>v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自編教材</w:t>
            </w:r>
          </w:p>
        </w:tc>
      </w:tr>
    </w:tbl>
    <w:p w:rsidR="00D61264" w:rsidRPr="00C3167C" w:rsidRDefault="00D61264" w:rsidP="00C3167C">
      <w:pPr>
        <w:rPr>
          <w:rFonts w:ascii="標楷體" w:eastAsia="標楷體" w:hAnsi="標楷體"/>
          <w:b/>
          <w:sz w:val="32"/>
          <w:szCs w:val="32"/>
        </w:rPr>
      </w:pPr>
    </w:p>
    <w:sectPr w:rsidR="00D61264" w:rsidRPr="00C3167C" w:rsidSect="00C2264E">
      <w:pgSz w:w="16838" w:h="11906" w:orient="landscape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D4" w:rsidRDefault="00EC33D4" w:rsidP="008B5A1B">
      <w:r>
        <w:separator/>
      </w:r>
    </w:p>
  </w:endnote>
  <w:endnote w:type="continuationSeparator" w:id="0">
    <w:p w:rsidR="00EC33D4" w:rsidRDefault="00EC33D4" w:rsidP="008B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D4" w:rsidRDefault="00EC33D4" w:rsidP="008B5A1B">
      <w:r>
        <w:separator/>
      </w:r>
    </w:p>
  </w:footnote>
  <w:footnote w:type="continuationSeparator" w:id="0">
    <w:p w:rsidR="00EC33D4" w:rsidRDefault="00EC33D4" w:rsidP="008B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398F"/>
    <w:multiLevelType w:val="hybridMultilevel"/>
    <w:tmpl w:val="94FE7BB0"/>
    <w:lvl w:ilvl="0" w:tplc="7D7C6C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63D591C"/>
    <w:multiLevelType w:val="hybridMultilevel"/>
    <w:tmpl w:val="0F1C20BE"/>
    <w:lvl w:ilvl="0" w:tplc="404634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86494B"/>
    <w:multiLevelType w:val="hybridMultilevel"/>
    <w:tmpl w:val="0FBC1CB4"/>
    <w:lvl w:ilvl="0" w:tplc="247E4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C644530"/>
    <w:multiLevelType w:val="hybridMultilevel"/>
    <w:tmpl w:val="4F3891CE"/>
    <w:lvl w:ilvl="0" w:tplc="88D03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BEC054F"/>
    <w:multiLevelType w:val="hybridMultilevel"/>
    <w:tmpl w:val="38B018AC"/>
    <w:lvl w:ilvl="0" w:tplc="8D48A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 w15:restartNumberingAfterBreak="0">
    <w:nsid w:val="44A23006"/>
    <w:multiLevelType w:val="hybridMultilevel"/>
    <w:tmpl w:val="F0EE8498"/>
    <w:lvl w:ilvl="0" w:tplc="C0E45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96439C0"/>
    <w:multiLevelType w:val="hybridMultilevel"/>
    <w:tmpl w:val="DAF0AA1C"/>
    <w:lvl w:ilvl="0" w:tplc="80D83F6A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7" w15:restartNumberingAfterBreak="0">
    <w:nsid w:val="5F144E08"/>
    <w:multiLevelType w:val="hybridMultilevel"/>
    <w:tmpl w:val="7E0CF8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FC7317E"/>
    <w:multiLevelType w:val="hybridMultilevel"/>
    <w:tmpl w:val="52FA9606"/>
    <w:lvl w:ilvl="0" w:tplc="EE7C9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AC76E5C"/>
    <w:multiLevelType w:val="multilevel"/>
    <w:tmpl w:val="52FA9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64E"/>
    <w:rsid w:val="000F1C2A"/>
    <w:rsid w:val="00161637"/>
    <w:rsid w:val="0021463B"/>
    <w:rsid w:val="00293A37"/>
    <w:rsid w:val="00294FC2"/>
    <w:rsid w:val="00304B6F"/>
    <w:rsid w:val="00306112"/>
    <w:rsid w:val="003B5363"/>
    <w:rsid w:val="00403E24"/>
    <w:rsid w:val="00451A38"/>
    <w:rsid w:val="004571EB"/>
    <w:rsid w:val="004C5BA8"/>
    <w:rsid w:val="004F4E42"/>
    <w:rsid w:val="00572DB1"/>
    <w:rsid w:val="005B269E"/>
    <w:rsid w:val="005C559D"/>
    <w:rsid w:val="00611AC0"/>
    <w:rsid w:val="007076AE"/>
    <w:rsid w:val="00716381"/>
    <w:rsid w:val="007C1B4E"/>
    <w:rsid w:val="007D788A"/>
    <w:rsid w:val="0080618A"/>
    <w:rsid w:val="0088526F"/>
    <w:rsid w:val="008B5A1B"/>
    <w:rsid w:val="008B6A19"/>
    <w:rsid w:val="00907929"/>
    <w:rsid w:val="00916F34"/>
    <w:rsid w:val="00962472"/>
    <w:rsid w:val="009944E6"/>
    <w:rsid w:val="009960DD"/>
    <w:rsid w:val="009A2D5D"/>
    <w:rsid w:val="00A82778"/>
    <w:rsid w:val="00AE6C1E"/>
    <w:rsid w:val="00B11F03"/>
    <w:rsid w:val="00B34AD2"/>
    <w:rsid w:val="00B35382"/>
    <w:rsid w:val="00B732F3"/>
    <w:rsid w:val="00B83F26"/>
    <w:rsid w:val="00BA3442"/>
    <w:rsid w:val="00BB0FDC"/>
    <w:rsid w:val="00BC4E5A"/>
    <w:rsid w:val="00C2264E"/>
    <w:rsid w:val="00C3167C"/>
    <w:rsid w:val="00C960BF"/>
    <w:rsid w:val="00D61264"/>
    <w:rsid w:val="00D62E10"/>
    <w:rsid w:val="00DC41C0"/>
    <w:rsid w:val="00E71E2D"/>
    <w:rsid w:val="00E916A4"/>
    <w:rsid w:val="00EB736B"/>
    <w:rsid w:val="00EC33D4"/>
    <w:rsid w:val="00ED2793"/>
    <w:rsid w:val="00F71E22"/>
    <w:rsid w:val="00F861D7"/>
    <w:rsid w:val="00FB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51568D-B3A9-499E-8E39-6F3AA00B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26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5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B5A1B"/>
    <w:rPr>
      <w:kern w:val="2"/>
    </w:rPr>
  </w:style>
  <w:style w:type="paragraph" w:styleId="a6">
    <w:name w:val="footer"/>
    <w:basedOn w:val="a"/>
    <w:link w:val="a7"/>
    <w:uiPriority w:val="99"/>
    <w:unhideWhenUsed/>
    <w:rsid w:val="008B5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B5A1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285</Words>
  <Characters>1630</Characters>
  <Application>Microsoft Office Word</Application>
  <DocSecurity>0</DocSecurity>
  <Lines>13</Lines>
  <Paragraphs>3</Paragraphs>
  <ScaleCrop>false</ScaleCrop>
  <Company>SYNNEX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嘉義縣龍崗國小108學年度彈性學習課程(校訂課程)教學內容規劃表  </dc:title>
  <dc:subject/>
  <dc:creator>USER</dc:creator>
  <cp:keywords/>
  <dc:description/>
  <cp:lastModifiedBy>文教基金會 研揚</cp:lastModifiedBy>
  <cp:revision>17</cp:revision>
  <dcterms:created xsi:type="dcterms:W3CDTF">2019-05-22T00:00:00Z</dcterms:created>
  <dcterms:modified xsi:type="dcterms:W3CDTF">2019-06-21T02:28:00Z</dcterms:modified>
</cp:coreProperties>
</file>